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D4A8" w14:textId="77777777" w:rsidR="00103A07" w:rsidRPr="00D3719C" w:rsidRDefault="00103A07" w:rsidP="00103A07">
      <w:pPr>
        <w:spacing w:after="62" w:line="259" w:lineRule="auto"/>
        <w:ind w:left="112"/>
        <w:jc w:val="center"/>
        <w:rPr>
          <w:rFonts w:ascii="Poppins" w:hAnsi="Poppins" w:cs="Poppins"/>
        </w:rPr>
      </w:pPr>
      <w:r w:rsidRPr="00D3719C">
        <w:rPr>
          <w:rFonts w:ascii="Poppins" w:hAnsi="Poppins" w:cs="Poppins"/>
          <w:noProof/>
        </w:rPr>
        <w:drawing>
          <wp:inline distT="0" distB="0" distL="0" distR="0" wp14:anchorId="394D4DC6" wp14:editId="65AD8403">
            <wp:extent cx="3213100" cy="1071033"/>
            <wp:effectExtent l="0" t="0" r="6350" b="0"/>
            <wp:docPr id="1670145071" name="Picture 167014507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45071" name="Picture 167014507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4189" cy="1074729"/>
                    </a:xfrm>
                    <a:prstGeom prst="rect">
                      <a:avLst/>
                    </a:prstGeom>
                  </pic:spPr>
                </pic:pic>
              </a:graphicData>
            </a:graphic>
          </wp:inline>
        </w:drawing>
      </w:r>
      <w:r w:rsidRPr="00D3719C">
        <w:rPr>
          <w:rFonts w:ascii="Poppins" w:eastAsia="Calibri" w:hAnsi="Poppins" w:cs="Poppins"/>
          <w:sz w:val="22"/>
        </w:rPr>
        <w:t xml:space="preserve"> </w:t>
      </w:r>
    </w:p>
    <w:p w14:paraId="145C05EE" w14:textId="77777777" w:rsidR="00103A07" w:rsidRPr="00D3719C" w:rsidRDefault="00103A07" w:rsidP="00103A07">
      <w:pPr>
        <w:spacing w:after="70" w:line="259" w:lineRule="auto"/>
        <w:ind w:left="112"/>
        <w:jc w:val="center"/>
        <w:rPr>
          <w:rFonts w:ascii="Poppins" w:eastAsia="Arial Rounded MT" w:hAnsi="Poppins" w:cs="Poppins"/>
          <w:b/>
          <w:bCs/>
          <w:sz w:val="18"/>
          <w:szCs w:val="18"/>
        </w:rPr>
      </w:pPr>
    </w:p>
    <w:p w14:paraId="295C2739" w14:textId="77777777" w:rsidR="00103A07" w:rsidRPr="00D3719C" w:rsidRDefault="00103A07" w:rsidP="00103A07">
      <w:pPr>
        <w:spacing w:after="70" w:line="259" w:lineRule="auto"/>
        <w:ind w:left="112"/>
        <w:jc w:val="center"/>
        <w:rPr>
          <w:rFonts w:ascii="Poppins" w:hAnsi="Poppins" w:cs="Poppins"/>
        </w:rPr>
      </w:pPr>
      <w:r w:rsidRPr="00D3719C">
        <w:rPr>
          <w:rFonts w:ascii="Poppins" w:eastAsia="Arial Rounded MT" w:hAnsi="Poppins" w:cs="Poppins"/>
          <w:b/>
          <w:sz w:val="18"/>
        </w:rPr>
        <w:t xml:space="preserve"> </w:t>
      </w:r>
    </w:p>
    <w:p w14:paraId="4F596C2E" w14:textId="3D919B33" w:rsidR="00103A07" w:rsidRPr="00D3719C" w:rsidRDefault="00103A07" w:rsidP="00103A07">
      <w:pPr>
        <w:spacing w:after="0" w:line="259" w:lineRule="auto"/>
        <w:ind w:left="72"/>
        <w:jc w:val="center"/>
        <w:rPr>
          <w:rFonts w:ascii="Poppins" w:hAnsi="Poppins" w:cs="Poppins"/>
        </w:rPr>
      </w:pPr>
      <w:r w:rsidRPr="00D3719C">
        <w:rPr>
          <w:rFonts w:ascii="Poppins" w:hAnsi="Poppins" w:cs="Poppins"/>
          <w:b/>
          <w:bCs/>
        </w:rPr>
        <w:t>Bursary Application Policy</w:t>
      </w:r>
      <w:r w:rsidRPr="00D3719C">
        <w:rPr>
          <w:rFonts w:ascii="Poppins" w:eastAsia="Arial Rounded MT" w:hAnsi="Poppins" w:cs="Poppins"/>
          <w:b/>
          <w:bCs/>
        </w:rPr>
        <w:t xml:space="preserve"> </w:t>
      </w:r>
      <w:r w:rsidR="00541AB1" w:rsidRPr="00D3719C">
        <w:rPr>
          <w:rFonts w:ascii="Poppins" w:eastAsia="Tahoma" w:hAnsi="Poppins" w:cs="Poppins"/>
          <w:b/>
          <w:bCs/>
        </w:rPr>
        <w:t>for</w:t>
      </w:r>
      <w:r w:rsidRPr="00D3719C">
        <w:rPr>
          <w:rFonts w:ascii="Poppins" w:eastAsia="Tahoma" w:hAnsi="Poppins" w:cs="Poppins"/>
          <w:b/>
          <w:bCs/>
        </w:rPr>
        <w:t xml:space="preserve"> Residential Adventure</w:t>
      </w:r>
      <w:r w:rsidR="000004E4" w:rsidRPr="00D3719C">
        <w:rPr>
          <w:rFonts w:ascii="Poppins" w:eastAsia="Tahoma" w:hAnsi="Poppins" w:cs="Poppins"/>
          <w:b/>
          <w:bCs/>
        </w:rPr>
        <w:t>s</w:t>
      </w:r>
    </w:p>
    <w:p w14:paraId="3497FC93" w14:textId="77777777" w:rsidR="00103A07" w:rsidRPr="00D3719C" w:rsidRDefault="00103A07" w:rsidP="00103A07">
      <w:pPr>
        <w:spacing w:after="0" w:line="259" w:lineRule="auto"/>
        <w:ind w:left="72"/>
        <w:jc w:val="center"/>
        <w:rPr>
          <w:rFonts w:ascii="Poppins" w:hAnsi="Poppins" w:cs="Poppins"/>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55"/>
        <w:gridCol w:w="3862"/>
      </w:tblGrid>
      <w:tr w:rsidR="00103A07" w:rsidRPr="00D3719C" w14:paraId="1026BDD5" w14:textId="77777777" w:rsidTr="00503A17">
        <w:trPr>
          <w:trHeight w:val="375"/>
        </w:trPr>
        <w:tc>
          <w:tcPr>
            <w:tcW w:w="5955" w:type="dxa"/>
            <w:tcBorders>
              <w:top w:val="nil"/>
              <w:left w:val="nil"/>
              <w:bottom w:val="nil"/>
              <w:right w:val="single" w:sz="6" w:space="0" w:color="auto"/>
            </w:tcBorders>
            <w:tcMar>
              <w:left w:w="105" w:type="dxa"/>
              <w:right w:w="105" w:type="dxa"/>
            </w:tcMar>
          </w:tcPr>
          <w:p w14:paraId="45C16167" w14:textId="77777777" w:rsidR="00103A07" w:rsidRPr="00D3719C" w:rsidRDefault="00103A07" w:rsidP="00503A17">
            <w:pPr>
              <w:rPr>
                <w:rFonts w:ascii="Poppins" w:hAnsi="Poppins" w:cs="Poppins"/>
                <w:color w:val="000000" w:themeColor="text1"/>
                <w:szCs w:val="24"/>
              </w:rPr>
            </w:pPr>
          </w:p>
        </w:tc>
        <w:tc>
          <w:tcPr>
            <w:tcW w:w="3862" w:type="dxa"/>
            <w:tcBorders>
              <w:left w:val="single" w:sz="6" w:space="0" w:color="auto"/>
            </w:tcBorders>
            <w:tcMar>
              <w:left w:w="105" w:type="dxa"/>
              <w:right w:w="105" w:type="dxa"/>
            </w:tcMar>
          </w:tcPr>
          <w:p w14:paraId="26C289A1" w14:textId="3DDA0E0C" w:rsidR="00103A07" w:rsidRPr="00D3719C" w:rsidRDefault="00103A07" w:rsidP="00503A17">
            <w:pPr>
              <w:rPr>
                <w:rFonts w:ascii="Poppins" w:hAnsi="Poppins" w:cs="Poppins"/>
                <w:color w:val="000000" w:themeColor="text1"/>
                <w:szCs w:val="24"/>
              </w:rPr>
            </w:pPr>
            <w:r w:rsidRPr="00D3719C">
              <w:rPr>
                <w:rFonts w:ascii="Poppins" w:eastAsia="Tahoma" w:hAnsi="Poppins" w:cs="Poppins"/>
                <w:color w:val="000000" w:themeColor="text1"/>
                <w:sz w:val="24"/>
                <w:szCs w:val="24"/>
              </w:rPr>
              <w:t xml:space="preserve">Reviewed: </w:t>
            </w:r>
            <w:r w:rsidR="00934045">
              <w:rPr>
                <w:rFonts w:ascii="Poppins" w:eastAsia="Tahoma" w:hAnsi="Poppins" w:cs="Poppins"/>
                <w:color w:val="000000" w:themeColor="text1"/>
                <w:sz w:val="24"/>
                <w:szCs w:val="24"/>
              </w:rPr>
              <w:t xml:space="preserve">March </w:t>
            </w:r>
            <w:r w:rsidRPr="00D3719C">
              <w:rPr>
                <w:rFonts w:ascii="Poppins" w:eastAsia="Tahoma" w:hAnsi="Poppins" w:cs="Poppins"/>
                <w:color w:val="000000" w:themeColor="text1"/>
                <w:sz w:val="24"/>
                <w:szCs w:val="24"/>
              </w:rPr>
              <w:t>202</w:t>
            </w:r>
            <w:r w:rsidR="00934045">
              <w:rPr>
                <w:rFonts w:ascii="Poppins" w:eastAsia="Tahoma" w:hAnsi="Poppins" w:cs="Poppins"/>
                <w:color w:val="000000" w:themeColor="text1"/>
                <w:sz w:val="24"/>
                <w:szCs w:val="24"/>
              </w:rPr>
              <w:t>6</w:t>
            </w:r>
          </w:p>
        </w:tc>
      </w:tr>
    </w:tbl>
    <w:p w14:paraId="0F52D9FC" w14:textId="4B9A320B" w:rsidR="00103A07" w:rsidRPr="00D3719C" w:rsidRDefault="00103A07">
      <w:pPr>
        <w:rPr>
          <w:rFonts w:ascii="Poppins" w:hAnsi="Poppins" w:cs="Poppins"/>
          <w:b/>
          <w:bCs/>
        </w:rPr>
      </w:pPr>
      <w:r w:rsidRPr="00D3719C">
        <w:rPr>
          <w:rFonts w:ascii="Poppins" w:hAnsi="Poppins" w:cs="Poppins"/>
          <w:b/>
          <w:bCs/>
        </w:rPr>
        <w:t>Introduction</w:t>
      </w:r>
    </w:p>
    <w:p w14:paraId="10CCE43F" w14:textId="2FD6F9B5" w:rsidR="00103A07" w:rsidRPr="00D3719C" w:rsidRDefault="00103A07">
      <w:pPr>
        <w:rPr>
          <w:rFonts w:ascii="Poppins" w:eastAsia="Times New Roman" w:hAnsi="Poppins" w:cs="Poppins"/>
          <w:color w:val="0D0D0D"/>
          <w:kern w:val="0"/>
          <w:lang w:eastAsia="en-GB"/>
          <w14:ligatures w14:val="none"/>
        </w:rPr>
      </w:pPr>
      <w:r w:rsidRPr="00D3719C">
        <w:rPr>
          <w:rFonts w:ascii="Poppins" w:eastAsia="Times New Roman" w:hAnsi="Poppins" w:cs="Poppins"/>
          <w:color w:val="0D0D0D"/>
          <w:kern w:val="0"/>
          <w:lang w:eastAsia="en-GB"/>
          <w14:ligatures w14:val="none"/>
        </w:rPr>
        <w:t>At Phab</w:t>
      </w:r>
      <w:r w:rsidR="000004E4" w:rsidRPr="00D3719C">
        <w:rPr>
          <w:rFonts w:ascii="Poppins" w:eastAsia="Times New Roman" w:hAnsi="Poppins" w:cs="Poppins"/>
          <w:color w:val="0D0D0D"/>
          <w:kern w:val="0"/>
          <w:lang w:eastAsia="en-GB"/>
          <w14:ligatures w14:val="none"/>
        </w:rPr>
        <w:t xml:space="preserve"> Ltd</w:t>
      </w:r>
      <w:r w:rsidRPr="00D3719C">
        <w:rPr>
          <w:rFonts w:ascii="Poppins" w:eastAsia="Times New Roman" w:hAnsi="Poppins" w:cs="Poppins"/>
          <w:color w:val="0D0D0D"/>
          <w:kern w:val="0"/>
          <w:lang w:eastAsia="en-GB"/>
          <w14:ligatures w14:val="none"/>
        </w:rPr>
        <w:t>, we believe that every individual, regardless of financial means, should have the opportunity to participate in transformative residential adventure breaks. We understand that some families and individuals may face financial barriers that prevent them from fully accessing our programs. To ensure inclusivity and accessibility, we offer bursaries to assist those who require financial support to attend our residential adventure breaks.</w:t>
      </w:r>
    </w:p>
    <w:p w14:paraId="1A1AA7D4" w14:textId="68DC6B24" w:rsidR="00103A07" w:rsidRPr="00D3719C" w:rsidRDefault="00103A07">
      <w:pPr>
        <w:rPr>
          <w:rFonts w:ascii="Poppins" w:eastAsia="Times New Roman" w:hAnsi="Poppins" w:cs="Poppins"/>
          <w:b/>
          <w:bCs/>
          <w:color w:val="0D0D0D"/>
          <w:kern w:val="0"/>
          <w:lang w:eastAsia="en-GB"/>
          <w14:ligatures w14:val="none"/>
        </w:rPr>
      </w:pPr>
      <w:r w:rsidRPr="00D3719C">
        <w:rPr>
          <w:rFonts w:ascii="Poppins" w:eastAsia="Times New Roman" w:hAnsi="Poppins" w:cs="Poppins"/>
          <w:b/>
          <w:bCs/>
          <w:color w:val="0D0D0D"/>
          <w:kern w:val="0"/>
          <w:lang w:eastAsia="en-GB"/>
          <w14:ligatures w14:val="none"/>
        </w:rPr>
        <w:t>Purpose</w:t>
      </w:r>
    </w:p>
    <w:p w14:paraId="5A542948" w14:textId="40C98483" w:rsidR="00103A07" w:rsidRPr="00D3719C" w:rsidRDefault="00103A07">
      <w:pPr>
        <w:rPr>
          <w:rFonts w:ascii="Poppins" w:eastAsia="Times New Roman" w:hAnsi="Poppins" w:cs="Poppins"/>
          <w:color w:val="0D0D0D"/>
          <w:kern w:val="0"/>
          <w:lang w:eastAsia="en-GB"/>
          <w14:ligatures w14:val="none"/>
        </w:rPr>
      </w:pPr>
      <w:r w:rsidRPr="00D3719C">
        <w:rPr>
          <w:rFonts w:ascii="Poppins" w:eastAsia="Times New Roman" w:hAnsi="Poppins" w:cs="Poppins"/>
          <w:color w:val="0D0D0D"/>
          <w:kern w:val="0"/>
          <w:lang w:eastAsia="en-GB"/>
          <w14:ligatures w14:val="none"/>
        </w:rPr>
        <w:t>The purpose of this policy is to outline the procedures for allocating bursaries to families and individuals who demonstrate financial need and wish to participate in our residential adventure breaks.</w:t>
      </w:r>
    </w:p>
    <w:p w14:paraId="6B4B4470" w14:textId="4F44D538" w:rsidR="00103A07" w:rsidRPr="00D3719C" w:rsidRDefault="00103A07">
      <w:pPr>
        <w:rPr>
          <w:rFonts w:ascii="Poppins" w:eastAsia="Times New Roman" w:hAnsi="Poppins" w:cs="Poppins"/>
          <w:b/>
          <w:bCs/>
          <w:color w:val="0D0D0D"/>
          <w:kern w:val="0"/>
          <w:lang w:eastAsia="en-GB"/>
          <w14:ligatures w14:val="none"/>
        </w:rPr>
      </w:pPr>
      <w:r w:rsidRPr="00D3719C">
        <w:rPr>
          <w:rFonts w:ascii="Poppins" w:eastAsia="Times New Roman" w:hAnsi="Poppins" w:cs="Poppins"/>
          <w:b/>
          <w:bCs/>
          <w:color w:val="0D0D0D"/>
          <w:kern w:val="0"/>
          <w:lang w:eastAsia="en-GB"/>
          <w14:ligatures w14:val="none"/>
        </w:rPr>
        <w:t>Eligibility Criteria</w:t>
      </w:r>
    </w:p>
    <w:p w14:paraId="0BF3C7F6" w14:textId="673D4AE4" w:rsidR="00103A07" w:rsidRPr="00A10224" w:rsidRDefault="00103A07" w:rsidP="00A10224">
      <w:pPr>
        <w:pStyle w:val="ListParagraph"/>
        <w:numPr>
          <w:ilvl w:val="0"/>
          <w:numId w:val="2"/>
        </w:numPr>
        <w:rPr>
          <w:rFonts w:ascii="Poppins" w:eastAsia="Times New Roman" w:hAnsi="Poppins" w:cs="Poppins"/>
          <w:color w:val="0D0D0D"/>
          <w:kern w:val="0"/>
          <w:lang w:eastAsia="en-GB"/>
          <w14:ligatures w14:val="none"/>
        </w:rPr>
      </w:pPr>
      <w:r w:rsidRPr="00A10224">
        <w:rPr>
          <w:rFonts w:ascii="Poppins" w:eastAsia="Times New Roman" w:hAnsi="Poppins" w:cs="Poppins"/>
          <w:color w:val="0D0D0D"/>
          <w:kern w:val="0"/>
          <w:lang w:eastAsia="en-GB"/>
          <w14:ligatures w14:val="none"/>
        </w:rPr>
        <w:t>Applicants must demonstrate financial need (via communication with the National Projects and Development Manager) of their inability to afford the full fee for attending the residential break</w:t>
      </w:r>
    </w:p>
    <w:p w14:paraId="116693D4" w14:textId="41A5FFBD" w:rsidR="00103A07" w:rsidRPr="00A10224" w:rsidRDefault="00103A07" w:rsidP="00A10224">
      <w:pPr>
        <w:pStyle w:val="ListParagraph"/>
        <w:numPr>
          <w:ilvl w:val="0"/>
          <w:numId w:val="2"/>
        </w:numPr>
        <w:rPr>
          <w:rFonts w:ascii="Poppins" w:eastAsia="Times New Roman" w:hAnsi="Poppins" w:cs="Poppins"/>
          <w:color w:val="0D0D0D"/>
          <w:kern w:val="0"/>
          <w:lang w:eastAsia="en-GB"/>
          <w14:ligatures w14:val="none"/>
        </w:rPr>
      </w:pPr>
      <w:r w:rsidRPr="00A10224">
        <w:rPr>
          <w:rFonts w:ascii="Poppins" w:eastAsia="Times New Roman" w:hAnsi="Poppins" w:cs="Poppins"/>
          <w:color w:val="0D0D0D"/>
          <w:kern w:val="0"/>
          <w:lang w:eastAsia="en-GB"/>
          <w14:ligatures w14:val="none"/>
        </w:rPr>
        <w:t>Bursaries are available to both families and individuals who meet the financial criteria</w:t>
      </w:r>
    </w:p>
    <w:p w14:paraId="7E5CB435" w14:textId="0DDF9E31" w:rsidR="00103A07" w:rsidRPr="00A10224" w:rsidRDefault="00103A07" w:rsidP="00A10224">
      <w:pPr>
        <w:pStyle w:val="ListParagraph"/>
        <w:numPr>
          <w:ilvl w:val="0"/>
          <w:numId w:val="2"/>
        </w:numPr>
        <w:rPr>
          <w:rFonts w:ascii="Poppins" w:eastAsia="Times New Roman" w:hAnsi="Poppins" w:cs="Poppins"/>
          <w:b/>
          <w:bCs/>
          <w:color w:val="0D0D0D"/>
          <w:kern w:val="0"/>
          <w:lang w:eastAsia="en-GB"/>
          <w14:ligatures w14:val="none"/>
        </w:rPr>
      </w:pPr>
      <w:r w:rsidRPr="00A10224">
        <w:rPr>
          <w:rFonts w:ascii="Poppins" w:eastAsia="Times New Roman" w:hAnsi="Poppins" w:cs="Poppins"/>
          <w:color w:val="0D0D0D"/>
          <w:kern w:val="0"/>
          <w:lang w:eastAsia="en-GB"/>
          <w14:ligatures w14:val="none"/>
        </w:rPr>
        <w:t>Priority will be given to applicants who belong to marginalised or underrepresented communities, or those facing additional barriers such as disability or socio-economic disadvantage</w:t>
      </w:r>
    </w:p>
    <w:p w14:paraId="1DAFE9A4" w14:textId="32B442BF" w:rsidR="00103A07" w:rsidRPr="00D3719C" w:rsidRDefault="006E2B0F">
      <w:pPr>
        <w:rPr>
          <w:rFonts w:ascii="Poppins" w:hAnsi="Poppins" w:cs="Poppins"/>
          <w:b/>
          <w:bCs/>
        </w:rPr>
      </w:pPr>
      <w:r w:rsidRPr="00D3719C">
        <w:rPr>
          <w:rFonts w:ascii="Poppins" w:hAnsi="Poppins" w:cs="Poppins"/>
          <w:b/>
          <w:bCs/>
        </w:rPr>
        <w:t>Bursary Allocation Process</w:t>
      </w:r>
    </w:p>
    <w:p w14:paraId="429AD289" w14:textId="201C538F" w:rsidR="006E2B0F" w:rsidRPr="00A10224" w:rsidRDefault="006E2B0F" w:rsidP="00A10224">
      <w:pPr>
        <w:pStyle w:val="ListParagraph"/>
        <w:numPr>
          <w:ilvl w:val="0"/>
          <w:numId w:val="3"/>
        </w:numPr>
        <w:rPr>
          <w:rFonts w:ascii="Poppins" w:hAnsi="Poppins" w:cs="Poppins"/>
        </w:rPr>
      </w:pPr>
      <w:r w:rsidRPr="00A10224">
        <w:rPr>
          <w:rFonts w:ascii="Poppins" w:hAnsi="Poppins" w:cs="Poppins"/>
        </w:rPr>
        <w:t>Following communication with the National Projects and Development Manager</w:t>
      </w:r>
      <w:r w:rsidR="000207E6" w:rsidRPr="00A10224">
        <w:rPr>
          <w:rFonts w:ascii="Poppins" w:hAnsi="Poppins" w:cs="Poppins"/>
        </w:rPr>
        <w:t>,</w:t>
      </w:r>
      <w:r w:rsidR="00E22C6E" w:rsidRPr="00A10224">
        <w:rPr>
          <w:rFonts w:ascii="Poppins" w:hAnsi="Poppins" w:cs="Poppins"/>
        </w:rPr>
        <w:t xml:space="preserve"> a written bursary request </w:t>
      </w:r>
      <w:r w:rsidR="00D03D0B">
        <w:rPr>
          <w:rFonts w:ascii="Poppins" w:hAnsi="Poppins" w:cs="Poppins"/>
        </w:rPr>
        <w:t xml:space="preserve">on the Bursary Application Form </w:t>
      </w:r>
      <w:r w:rsidR="00E22C6E" w:rsidRPr="00A10224">
        <w:rPr>
          <w:rFonts w:ascii="Poppins" w:hAnsi="Poppins" w:cs="Poppins"/>
        </w:rPr>
        <w:t xml:space="preserve">will be created providing information about the </w:t>
      </w:r>
      <w:r w:rsidR="00A10224" w:rsidRPr="00A10224">
        <w:rPr>
          <w:rFonts w:ascii="Poppins" w:hAnsi="Poppins" w:cs="Poppins"/>
        </w:rPr>
        <w:t>applicants’</w:t>
      </w:r>
      <w:r w:rsidR="00E22C6E" w:rsidRPr="00A10224">
        <w:rPr>
          <w:rFonts w:ascii="Poppins" w:hAnsi="Poppins" w:cs="Poppins"/>
        </w:rPr>
        <w:t xml:space="preserve"> financial situation</w:t>
      </w:r>
      <w:r w:rsidR="007F1540" w:rsidRPr="00A10224">
        <w:rPr>
          <w:rFonts w:ascii="Poppins" w:hAnsi="Poppins" w:cs="Poppins"/>
        </w:rPr>
        <w:t xml:space="preserve"> and reasons for seeking assistance</w:t>
      </w:r>
    </w:p>
    <w:p w14:paraId="3CF8CD6F" w14:textId="2D06F27B" w:rsidR="007F1540" w:rsidRPr="00A10224" w:rsidRDefault="007F1540" w:rsidP="00A10224">
      <w:pPr>
        <w:pStyle w:val="ListParagraph"/>
        <w:numPr>
          <w:ilvl w:val="0"/>
          <w:numId w:val="3"/>
        </w:numPr>
        <w:rPr>
          <w:rFonts w:ascii="Poppins" w:hAnsi="Poppins" w:cs="Poppins"/>
        </w:rPr>
      </w:pPr>
      <w:r w:rsidRPr="00A10224">
        <w:rPr>
          <w:rFonts w:ascii="Poppins" w:hAnsi="Poppins" w:cs="Poppins"/>
        </w:rPr>
        <w:lastRenderedPageBreak/>
        <w:t>The application will be reviewed by a designated committee within Phab Ltd</w:t>
      </w:r>
      <w:r w:rsidR="001C1983" w:rsidRPr="00A10224">
        <w:rPr>
          <w:rFonts w:ascii="Poppins" w:hAnsi="Poppins" w:cs="Poppins"/>
        </w:rPr>
        <w:t>.  The committee will assess each application based on the eligibility criteria and available budget</w:t>
      </w:r>
    </w:p>
    <w:p w14:paraId="2033339E" w14:textId="08EB1322" w:rsidR="009F5040" w:rsidRPr="00A10224" w:rsidRDefault="009F5040" w:rsidP="00A10224">
      <w:pPr>
        <w:pStyle w:val="ListParagraph"/>
        <w:numPr>
          <w:ilvl w:val="0"/>
          <w:numId w:val="3"/>
        </w:numPr>
        <w:rPr>
          <w:rFonts w:ascii="Poppins" w:hAnsi="Poppins" w:cs="Poppins"/>
        </w:rPr>
      </w:pPr>
      <w:r w:rsidRPr="00A10224">
        <w:rPr>
          <w:rFonts w:ascii="Poppins" w:hAnsi="Poppins" w:cs="Poppins"/>
        </w:rPr>
        <w:t>The allocation of bursaries will be determined based on the severity of financial need and the impact of participation in the residential adventure break</w:t>
      </w:r>
      <w:r w:rsidR="0095228D" w:rsidRPr="00A10224">
        <w:rPr>
          <w:rFonts w:ascii="Poppins" w:hAnsi="Poppins" w:cs="Poppins"/>
        </w:rPr>
        <w:t xml:space="preserve"> is likely to have on the applicant</w:t>
      </w:r>
    </w:p>
    <w:p w14:paraId="4DAF1416" w14:textId="77DDA433" w:rsidR="0095228D" w:rsidRPr="00A10224" w:rsidRDefault="0095228D" w:rsidP="00A10224">
      <w:pPr>
        <w:pStyle w:val="ListParagraph"/>
        <w:numPr>
          <w:ilvl w:val="0"/>
          <w:numId w:val="3"/>
        </w:numPr>
        <w:rPr>
          <w:rFonts w:ascii="Poppins" w:hAnsi="Poppins" w:cs="Poppins"/>
        </w:rPr>
      </w:pPr>
      <w:r w:rsidRPr="00A10224">
        <w:rPr>
          <w:rFonts w:ascii="Poppins" w:hAnsi="Poppins" w:cs="Poppins"/>
        </w:rPr>
        <w:t>The committee may request additional information or clarification from applicants if necessary</w:t>
      </w:r>
    </w:p>
    <w:p w14:paraId="50C4997D" w14:textId="15F4878C" w:rsidR="0095228D" w:rsidRPr="00A10224" w:rsidRDefault="0095228D" w:rsidP="00A10224">
      <w:pPr>
        <w:pStyle w:val="ListParagraph"/>
        <w:numPr>
          <w:ilvl w:val="0"/>
          <w:numId w:val="3"/>
        </w:numPr>
        <w:rPr>
          <w:rFonts w:ascii="Poppins" w:hAnsi="Poppins" w:cs="Poppins"/>
        </w:rPr>
      </w:pPr>
      <w:r w:rsidRPr="00A10224">
        <w:rPr>
          <w:rFonts w:ascii="Poppins" w:hAnsi="Poppins" w:cs="Poppins"/>
        </w:rPr>
        <w:t>All decisions regarding bursary allocations are final and not subject to appeal</w:t>
      </w:r>
    </w:p>
    <w:p w14:paraId="5A553E10" w14:textId="63E1B6F9" w:rsidR="0095228D" w:rsidRPr="00D3719C" w:rsidRDefault="0095228D">
      <w:pPr>
        <w:rPr>
          <w:rFonts w:ascii="Poppins" w:hAnsi="Poppins" w:cs="Poppins"/>
          <w:b/>
          <w:bCs/>
        </w:rPr>
      </w:pPr>
      <w:r w:rsidRPr="00D3719C">
        <w:rPr>
          <w:rFonts w:ascii="Poppins" w:hAnsi="Poppins" w:cs="Poppins"/>
          <w:b/>
          <w:bCs/>
        </w:rPr>
        <w:t>Budget Allocation</w:t>
      </w:r>
    </w:p>
    <w:p w14:paraId="4DA6BDC8" w14:textId="4C984E24" w:rsidR="0095228D" w:rsidRPr="00A10224" w:rsidRDefault="002542E4" w:rsidP="00A10224">
      <w:pPr>
        <w:pStyle w:val="ListParagraph"/>
        <w:numPr>
          <w:ilvl w:val="0"/>
          <w:numId w:val="4"/>
        </w:numPr>
        <w:rPr>
          <w:rFonts w:ascii="Poppins" w:hAnsi="Poppins" w:cs="Poppins"/>
        </w:rPr>
      </w:pPr>
      <w:r w:rsidRPr="00A10224">
        <w:rPr>
          <w:rFonts w:ascii="Poppins" w:hAnsi="Poppins" w:cs="Poppins"/>
        </w:rPr>
        <w:t>There will be a maximum annual budget allocated to bursaries, as determined by the Board of Trustees at Phab Ltd</w:t>
      </w:r>
    </w:p>
    <w:p w14:paraId="6885F322" w14:textId="4A5190BA" w:rsidR="00F826A4" w:rsidRPr="00A10224" w:rsidRDefault="00F826A4" w:rsidP="00A10224">
      <w:pPr>
        <w:pStyle w:val="ListParagraph"/>
        <w:numPr>
          <w:ilvl w:val="0"/>
          <w:numId w:val="4"/>
        </w:numPr>
        <w:rPr>
          <w:rFonts w:ascii="Poppins" w:hAnsi="Poppins" w:cs="Poppins"/>
        </w:rPr>
      </w:pPr>
      <w:r w:rsidRPr="18327B81">
        <w:rPr>
          <w:rFonts w:ascii="Poppins" w:hAnsi="Poppins" w:cs="Poppins"/>
        </w:rPr>
        <w:t>The budget will be divided into three and allocated</w:t>
      </w:r>
      <w:r w:rsidR="0007652D" w:rsidRPr="18327B81">
        <w:rPr>
          <w:rFonts w:ascii="Poppins" w:hAnsi="Poppins" w:cs="Poppins"/>
        </w:rPr>
        <w:t xml:space="preserve"> on</w:t>
      </w:r>
      <w:r w:rsidRPr="18327B81">
        <w:rPr>
          <w:rFonts w:ascii="Poppins" w:hAnsi="Poppins" w:cs="Poppins"/>
        </w:rPr>
        <w:t xml:space="preserve"> </w:t>
      </w:r>
      <w:r w:rsidR="00BA75DE" w:rsidRPr="18327B81">
        <w:rPr>
          <w:rFonts w:ascii="Poppins" w:hAnsi="Poppins" w:cs="Poppins"/>
        </w:rPr>
        <w:t>2</w:t>
      </w:r>
      <w:r w:rsidR="00A44300">
        <w:rPr>
          <w:rFonts w:ascii="Poppins" w:hAnsi="Poppins" w:cs="Poppins"/>
        </w:rPr>
        <w:t>4</w:t>
      </w:r>
      <w:r w:rsidR="00BA75DE" w:rsidRPr="18327B81">
        <w:rPr>
          <w:rFonts w:ascii="Poppins" w:hAnsi="Poppins" w:cs="Poppins"/>
        </w:rPr>
        <w:t>th</w:t>
      </w:r>
      <w:r w:rsidRPr="18327B81">
        <w:rPr>
          <w:rFonts w:ascii="Poppins" w:hAnsi="Poppins" w:cs="Poppins"/>
        </w:rPr>
        <w:t xml:space="preserve"> </w:t>
      </w:r>
      <w:proofErr w:type="gramStart"/>
      <w:r w:rsidRPr="18327B81">
        <w:rPr>
          <w:rFonts w:ascii="Poppins" w:hAnsi="Poppins" w:cs="Poppins"/>
        </w:rPr>
        <w:t>April,</w:t>
      </w:r>
      <w:proofErr w:type="gramEnd"/>
      <w:r w:rsidRPr="18327B81">
        <w:rPr>
          <w:rFonts w:ascii="Poppins" w:hAnsi="Poppins" w:cs="Poppins"/>
        </w:rPr>
        <w:t xml:space="preserve"> </w:t>
      </w:r>
      <w:r w:rsidR="00A44300">
        <w:rPr>
          <w:rFonts w:ascii="Poppins" w:hAnsi="Poppins" w:cs="Poppins"/>
        </w:rPr>
        <w:t>15</w:t>
      </w:r>
      <w:r w:rsidR="00BC0D0C" w:rsidRPr="18327B81">
        <w:rPr>
          <w:rFonts w:ascii="Poppins" w:hAnsi="Poppins" w:cs="Poppins"/>
          <w:vertAlign w:val="superscript"/>
        </w:rPr>
        <w:t>th</w:t>
      </w:r>
      <w:r w:rsidR="00BA75DE" w:rsidRPr="18327B81">
        <w:rPr>
          <w:rFonts w:ascii="Poppins" w:hAnsi="Poppins" w:cs="Poppins"/>
        </w:rPr>
        <w:t xml:space="preserve"> </w:t>
      </w:r>
      <w:r w:rsidR="00E834D2" w:rsidRPr="18327B81">
        <w:rPr>
          <w:rFonts w:ascii="Poppins" w:hAnsi="Poppins" w:cs="Poppins"/>
        </w:rPr>
        <w:t xml:space="preserve">May and </w:t>
      </w:r>
      <w:r w:rsidR="00DE55E1" w:rsidRPr="18327B81">
        <w:rPr>
          <w:rFonts w:ascii="Poppins" w:hAnsi="Poppins" w:cs="Poppins"/>
        </w:rPr>
        <w:t>1</w:t>
      </w:r>
      <w:r w:rsidR="00A44300">
        <w:rPr>
          <w:rFonts w:ascii="Poppins" w:hAnsi="Poppins" w:cs="Poppins"/>
        </w:rPr>
        <w:t>2</w:t>
      </w:r>
      <w:r w:rsidR="00DE55E1" w:rsidRPr="18327B81">
        <w:rPr>
          <w:rFonts w:ascii="Poppins" w:hAnsi="Poppins" w:cs="Poppins"/>
          <w:vertAlign w:val="superscript"/>
        </w:rPr>
        <w:t>th</w:t>
      </w:r>
      <w:r w:rsidR="00DE55E1" w:rsidRPr="18327B81">
        <w:rPr>
          <w:rFonts w:ascii="Poppins" w:hAnsi="Poppins" w:cs="Poppins"/>
        </w:rPr>
        <w:t xml:space="preserve"> </w:t>
      </w:r>
      <w:r w:rsidR="00E834D2" w:rsidRPr="18327B81">
        <w:rPr>
          <w:rFonts w:ascii="Poppins" w:hAnsi="Poppins" w:cs="Poppins"/>
        </w:rPr>
        <w:t>June</w:t>
      </w:r>
      <w:r w:rsidR="0007652D" w:rsidRPr="18327B81">
        <w:rPr>
          <w:rFonts w:ascii="Poppins" w:hAnsi="Poppins" w:cs="Poppins"/>
        </w:rPr>
        <w:t>,</w:t>
      </w:r>
      <w:r w:rsidR="00E834D2" w:rsidRPr="18327B81">
        <w:rPr>
          <w:rFonts w:ascii="Poppins" w:hAnsi="Poppins" w:cs="Poppins"/>
        </w:rPr>
        <w:t xml:space="preserve"> based on our current dates and number of attendees for our </w:t>
      </w:r>
      <w:r w:rsidR="00D825A7" w:rsidRPr="18327B81">
        <w:rPr>
          <w:rFonts w:ascii="Poppins" w:hAnsi="Poppins" w:cs="Poppins"/>
        </w:rPr>
        <w:t>202</w:t>
      </w:r>
      <w:r w:rsidR="00A44300">
        <w:rPr>
          <w:rFonts w:ascii="Poppins" w:hAnsi="Poppins" w:cs="Poppins"/>
        </w:rPr>
        <w:t>6</w:t>
      </w:r>
      <w:r w:rsidR="00D825A7" w:rsidRPr="18327B81">
        <w:rPr>
          <w:rFonts w:ascii="Poppins" w:hAnsi="Poppins" w:cs="Poppins"/>
        </w:rPr>
        <w:t xml:space="preserve"> </w:t>
      </w:r>
      <w:r w:rsidR="00E834D2" w:rsidRPr="18327B81">
        <w:rPr>
          <w:rFonts w:ascii="Poppins" w:hAnsi="Poppins" w:cs="Poppins"/>
        </w:rPr>
        <w:t xml:space="preserve">adventure residentials to give everyone </w:t>
      </w:r>
      <w:r w:rsidR="006D5BA1" w:rsidRPr="18327B81">
        <w:rPr>
          <w:rFonts w:ascii="Poppins" w:hAnsi="Poppins" w:cs="Poppins"/>
        </w:rPr>
        <w:t xml:space="preserve">the opportunity to request a bursary. </w:t>
      </w:r>
    </w:p>
    <w:p w14:paraId="7F899658" w14:textId="0882F84E" w:rsidR="00F826A4" w:rsidRPr="00A10224" w:rsidRDefault="003347D3" w:rsidP="00A10224">
      <w:pPr>
        <w:pStyle w:val="ListParagraph"/>
        <w:numPr>
          <w:ilvl w:val="0"/>
          <w:numId w:val="4"/>
        </w:numPr>
        <w:rPr>
          <w:rFonts w:ascii="Poppins" w:hAnsi="Poppins" w:cs="Poppins"/>
        </w:rPr>
      </w:pPr>
      <w:r w:rsidRPr="00A10224">
        <w:rPr>
          <w:rFonts w:ascii="Poppins" w:hAnsi="Poppins" w:cs="Poppins"/>
        </w:rPr>
        <w:t>A</w:t>
      </w:r>
      <w:r w:rsidR="00FC7CC7" w:rsidRPr="00A10224">
        <w:rPr>
          <w:rFonts w:ascii="Poppins" w:hAnsi="Poppins" w:cs="Poppins"/>
        </w:rPr>
        <w:t xml:space="preserve"> maximum</w:t>
      </w:r>
      <w:r w:rsidR="00FA4258" w:rsidRPr="00A10224">
        <w:rPr>
          <w:rFonts w:ascii="Poppins" w:hAnsi="Poppins" w:cs="Poppins"/>
        </w:rPr>
        <w:t xml:space="preserve"> amount</w:t>
      </w:r>
      <w:r w:rsidR="00FC7CC7" w:rsidRPr="00A10224">
        <w:rPr>
          <w:rFonts w:ascii="Poppins" w:hAnsi="Poppins" w:cs="Poppins"/>
        </w:rPr>
        <w:t xml:space="preserve"> of £250.00 per person will be allocated</w:t>
      </w:r>
      <w:r w:rsidR="00897515">
        <w:rPr>
          <w:rFonts w:ascii="Poppins" w:hAnsi="Poppins" w:cs="Poppins"/>
        </w:rPr>
        <w:t xml:space="preserve">.  This may be increased </w:t>
      </w:r>
      <w:r w:rsidR="006263B6">
        <w:rPr>
          <w:rFonts w:ascii="Poppins" w:hAnsi="Poppins" w:cs="Poppins"/>
        </w:rPr>
        <w:t xml:space="preserve">at discretion </w:t>
      </w:r>
      <w:r w:rsidR="00897515">
        <w:rPr>
          <w:rFonts w:ascii="Poppins" w:hAnsi="Poppins" w:cs="Poppins"/>
        </w:rPr>
        <w:t xml:space="preserve">in </w:t>
      </w:r>
      <w:r w:rsidR="006263B6">
        <w:rPr>
          <w:rFonts w:ascii="Poppins" w:hAnsi="Poppins" w:cs="Poppins"/>
        </w:rPr>
        <w:t>certain circumstances i.e. large family so cost even with bursary remains high.</w:t>
      </w:r>
    </w:p>
    <w:p w14:paraId="6E9FBC7D" w14:textId="07D9EAE4" w:rsidR="002542E4" w:rsidRPr="00A10224" w:rsidRDefault="0089601B" w:rsidP="00A10224">
      <w:pPr>
        <w:pStyle w:val="ListParagraph"/>
        <w:numPr>
          <w:ilvl w:val="0"/>
          <w:numId w:val="4"/>
        </w:numPr>
        <w:rPr>
          <w:rFonts w:ascii="Poppins" w:hAnsi="Poppins" w:cs="Poppins"/>
        </w:rPr>
      </w:pPr>
      <w:r w:rsidRPr="00A10224">
        <w:rPr>
          <w:rFonts w:ascii="Poppins" w:hAnsi="Poppins" w:cs="Poppins"/>
        </w:rPr>
        <w:t>Recipients of bursaries are expected to adhere to the terms and conditions of participation in the residential adventure break</w:t>
      </w:r>
      <w:r w:rsidR="006550FE" w:rsidRPr="00A10224">
        <w:rPr>
          <w:rFonts w:ascii="Poppins" w:hAnsi="Poppins" w:cs="Poppins"/>
        </w:rPr>
        <w:t xml:space="preserve"> including</w:t>
      </w:r>
      <w:r w:rsidR="009F74C0" w:rsidRPr="00A10224">
        <w:rPr>
          <w:rFonts w:ascii="Poppins" w:hAnsi="Poppins" w:cs="Poppins"/>
        </w:rPr>
        <w:t xml:space="preserve"> any pay</w:t>
      </w:r>
      <w:r w:rsidR="00BB3D81" w:rsidRPr="00A10224">
        <w:rPr>
          <w:rFonts w:ascii="Poppins" w:hAnsi="Poppins" w:cs="Poppins"/>
        </w:rPr>
        <w:t>ment of invoices,</w:t>
      </w:r>
      <w:r w:rsidR="006550FE" w:rsidRPr="00A10224">
        <w:rPr>
          <w:rFonts w:ascii="Poppins" w:hAnsi="Poppins" w:cs="Poppins"/>
        </w:rPr>
        <w:t xml:space="preserve"> code of conduct, health and safety guidelines and any other relevant policies and procedures</w:t>
      </w:r>
      <w:r w:rsidR="000F3F41" w:rsidRPr="00A10224">
        <w:rPr>
          <w:rFonts w:ascii="Poppins" w:hAnsi="Poppins" w:cs="Poppins"/>
        </w:rPr>
        <w:t>.</w:t>
      </w:r>
    </w:p>
    <w:p w14:paraId="10624544" w14:textId="7B8C1927" w:rsidR="000F3F41" w:rsidRPr="00A10224" w:rsidRDefault="000F3F41" w:rsidP="00A10224">
      <w:pPr>
        <w:pStyle w:val="ListParagraph"/>
        <w:numPr>
          <w:ilvl w:val="0"/>
          <w:numId w:val="4"/>
        </w:numPr>
        <w:rPr>
          <w:rFonts w:ascii="Poppins" w:hAnsi="Poppins" w:cs="Poppins"/>
        </w:rPr>
      </w:pPr>
      <w:r w:rsidRPr="00A10224">
        <w:rPr>
          <w:rFonts w:ascii="Poppins" w:hAnsi="Poppins" w:cs="Poppins"/>
        </w:rPr>
        <w:t>Failure to comply with the terms and conditions may result in the for</w:t>
      </w:r>
      <w:r w:rsidR="00E164D7" w:rsidRPr="00A10224">
        <w:rPr>
          <w:rFonts w:ascii="Poppins" w:hAnsi="Poppins" w:cs="Poppins"/>
        </w:rPr>
        <w:t>feiture of the bursary and removal from the program.</w:t>
      </w:r>
    </w:p>
    <w:p w14:paraId="2A14E2B7" w14:textId="6E731506" w:rsidR="00065AEE" w:rsidRPr="00D3719C" w:rsidRDefault="00065AEE">
      <w:pPr>
        <w:rPr>
          <w:rFonts w:ascii="Poppins" w:hAnsi="Poppins" w:cs="Poppins"/>
          <w:b/>
          <w:bCs/>
        </w:rPr>
      </w:pPr>
      <w:r w:rsidRPr="00D3719C">
        <w:rPr>
          <w:rFonts w:ascii="Poppins" w:hAnsi="Poppins" w:cs="Poppins"/>
          <w:b/>
          <w:bCs/>
        </w:rPr>
        <w:t xml:space="preserve">Confidentiality </w:t>
      </w:r>
    </w:p>
    <w:p w14:paraId="55D8926C" w14:textId="1E9FB239" w:rsidR="00065AEE" w:rsidRPr="00A10224" w:rsidRDefault="008F1744" w:rsidP="00A10224">
      <w:pPr>
        <w:pStyle w:val="ListParagraph"/>
        <w:numPr>
          <w:ilvl w:val="0"/>
          <w:numId w:val="5"/>
        </w:numPr>
        <w:rPr>
          <w:rFonts w:ascii="Poppins" w:hAnsi="Poppins" w:cs="Poppins"/>
        </w:rPr>
      </w:pPr>
      <w:r w:rsidRPr="00A10224">
        <w:rPr>
          <w:rFonts w:ascii="Poppins" w:hAnsi="Poppins" w:cs="Poppins"/>
        </w:rPr>
        <w:t xml:space="preserve">All information provided by applicants will be treated confidentially and used </w:t>
      </w:r>
      <w:r w:rsidR="00D3719C" w:rsidRPr="00A10224">
        <w:rPr>
          <w:rFonts w:ascii="Poppins" w:hAnsi="Poppins" w:cs="Poppins"/>
        </w:rPr>
        <w:t>solely</w:t>
      </w:r>
      <w:r w:rsidRPr="00A10224">
        <w:rPr>
          <w:rFonts w:ascii="Poppins" w:hAnsi="Poppins" w:cs="Poppins"/>
        </w:rPr>
        <w:t xml:space="preserve"> for the purpose of assessing eligibility for bursaries</w:t>
      </w:r>
    </w:p>
    <w:p w14:paraId="438CAE41" w14:textId="5EE0814B" w:rsidR="008F1744" w:rsidRPr="00A10224" w:rsidRDefault="008F1744" w:rsidP="00A10224">
      <w:pPr>
        <w:pStyle w:val="ListParagraph"/>
        <w:numPr>
          <w:ilvl w:val="0"/>
          <w:numId w:val="5"/>
        </w:numPr>
        <w:rPr>
          <w:rFonts w:ascii="Poppins" w:hAnsi="Poppins" w:cs="Poppins"/>
        </w:rPr>
      </w:pPr>
      <w:r w:rsidRPr="00A10224">
        <w:rPr>
          <w:rFonts w:ascii="Poppins" w:hAnsi="Poppins" w:cs="Poppins"/>
        </w:rPr>
        <w:t>Personal and financial information will not be disclosed to third parties without the consent of the applicant, except as required by law</w:t>
      </w:r>
    </w:p>
    <w:p w14:paraId="2B9746D1" w14:textId="77777777" w:rsidR="008F1744" w:rsidRDefault="008F1744">
      <w:pPr>
        <w:rPr>
          <w:rFonts w:ascii="Poppins" w:hAnsi="Poppins" w:cs="Poppins"/>
        </w:rPr>
      </w:pPr>
    </w:p>
    <w:p w14:paraId="12E80C84" w14:textId="77777777" w:rsidR="00576CDF" w:rsidRDefault="00576CDF">
      <w:pPr>
        <w:rPr>
          <w:rFonts w:ascii="Poppins" w:hAnsi="Poppins" w:cs="Poppins"/>
        </w:rPr>
      </w:pPr>
    </w:p>
    <w:p w14:paraId="661115EF" w14:textId="0E8EC99E" w:rsidR="00576CDF" w:rsidRDefault="000A45E6" w:rsidP="000A45E6">
      <w:pPr>
        <w:jc w:val="center"/>
        <w:rPr>
          <w:rFonts w:ascii="Poppins" w:hAnsi="Poppins" w:cs="Poppins"/>
        </w:rPr>
      </w:pPr>
      <w:r w:rsidRPr="00D3719C">
        <w:rPr>
          <w:rFonts w:ascii="Poppins" w:hAnsi="Poppins" w:cs="Poppins"/>
          <w:noProof/>
        </w:rPr>
        <w:lastRenderedPageBreak/>
        <w:drawing>
          <wp:inline distT="0" distB="0" distL="0" distR="0" wp14:anchorId="16D9583D" wp14:editId="2B1AEB96">
            <wp:extent cx="3213100" cy="1071033"/>
            <wp:effectExtent l="0" t="0" r="6350" b="0"/>
            <wp:docPr id="822641263" name="Picture 82264126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45071" name="Picture 167014507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4189" cy="1074729"/>
                    </a:xfrm>
                    <a:prstGeom prst="rect">
                      <a:avLst/>
                    </a:prstGeom>
                  </pic:spPr>
                </pic:pic>
              </a:graphicData>
            </a:graphic>
          </wp:inline>
        </w:drawing>
      </w:r>
    </w:p>
    <w:tbl>
      <w:tblPr>
        <w:tblStyle w:val="TableGrid"/>
        <w:tblW w:w="0" w:type="auto"/>
        <w:tblLook w:val="04A0" w:firstRow="1" w:lastRow="0" w:firstColumn="1" w:lastColumn="0" w:noHBand="0" w:noVBand="1"/>
      </w:tblPr>
      <w:tblGrid>
        <w:gridCol w:w="3209"/>
        <w:gridCol w:w="6284"/>
      </w:tblGrid>
      <w:tr w:rsidR="00D03D0B" w14:paraId="32E69024" w14:textId="77777777" w:rsidTr="000E712D">
        <w:tc>
          <w:tcPr>
            <w:tcW w:w="3209" w:type="dxa"/>
          </w:tcPr>
          <w:p w14:paraId="02534EAC" w14:textId="5F29A958" w:rsidR="00D03D0B" w:rsidRPr="00297439" w:rsidRDefault="00D370F2">
            <w:pPr>
              <w:rPr>
                <w:rFonts w:ascii="Poppins" w:hAnsi="Poppins" w:cs="Poppins"/>
                <w:b/>
                <w:bCs/>
              </w:rPr>
            </w:pPr>
            <w:r w:rsidRPr="00297439">
              <w:rPr>
                <w:rFonts w:ascii="Poppins" w:hAnsi="Poppins" w:cs="Poppins"/>
                <w:b/>
                <w:bCs/>
              </w:rPr>
              <w:t>Bursary Application Form</w:t>
            </w:r>
            <w:r w:rsidR="000A45E6">
              <w:rPr>
                <w:rFonts w:ascii="Poppins" w:hAnsi="Poppins" w:cs="Poppins"/>
                <w:b/>
                <w:bCs/>
              </w:rPr>
              <w:t xml:space="preserve"> for Residential Adventure </w:t>
            </w:r>
          </w:p>
        </w:tc>
        <w:tc>
          <w:tcPr>
            <w:tcW w:w="6284" w:type="dxa"/>
          </w:tcPr>
          <w:p w14:paraId="6003DA0E" w14:textId="77777777" w:rsidR="007A4CE8" w:rsidRDefault="00D370F2">
            <w:pPr>
              <w:rPr>
                <w:rFonts w:ascii="Poppins" w:hAnsi="Poppins" w:cs="Poppins"/>
                <w:b/>
                <w:bCs/>
              </w:rPr>
            </w:pPr>
            <w:r w:rsidRPr="00297439">
              <w:rPr>
                <w:rFonts w:ascii="Poppins" w:hAnsi="Poppins" w:cs="Poppins"/>
                <w:b/>
                <w:bCs/>
              </w:rPr>
              <w:t>To be completed by the National Projects and Development Manager</w:t>
            </w:r>
            <w:r w:rsidR="00565BCF">
              <w:rPr>
                <w:rFonts w:ascii="Poppins" w:hAnsi="Poppins" w:cs="Poppins"/>
                <w:b/>
                <w:bCs/>
              </w:rPr>
              <w:t xml:space="preserve"> during discussion with applicant</w:t>
            </w:r>
            <w:r w:rsidR="007A4CE8">
              <w:rPr>
                <w:rFonts w:ascii="Poppins" w:hAnsi="Poppins" w:cs="Poppins"/>
                <w:b/>
                <w:bCs/>
              </w:rPr>
              <w:t xml:space="preserve">. </w:t>
            </w:r>
          </w:p>
          <w:p w14:paraId="0860C50F" w14:textId="0458DC30" w:rsidR="00D03D0B" w:rsidRPr="007A4CE8" w:rsidRDefault="007A4CE8">
            <w:pPr>
              <w:rPr>
                <w:rFonts w:ascii="Poppins" w:hAnsi="Poppins" w:cs="Poppins"/>
                <w:b/>
                <w:bCs/>
                <w:sz w:val="20"/>
                <w:szCs w:val="20"/>
              </w:rPr>
            </w:pPr>
            <w:r w:rsidRPr="007A4CE8">
              <w:rPr>
                <w:rFonts w:ascii="Poppins" w:hAnsi="Poppins" w:cs="Poppins"/>
                <w:b/>
                <w:bCs/>
                <w:sz w:val="20"/>
                <w:szCs w:val="20"/>
              </w:rPr>
              <w:t>A copy will be sent to the contact email address.</w:t>
            </w:r>
          </w:p>
          <w:p w14:paraId="50FDC7CB" w14:textId="4382B874" w:rsidR="000A45E6" w:rsidRPr="00297439" w:rsidRDefault="000A45E6">
            <w:pPr>
              <w:rPr>
                <w:rFonts w:ascii="Poppins" w:hAnsi="Poppins" w:cs="Poppins"/>
                <w:b/>
                <w:bCs/>
              </w:rPr>
            </w:pPr>
          </w:p>
        </w:tc>
      </w:tr>
      <w:tr w:rsidR="000E712D" w14:paraId="528F5DE4" w14:textId="77777777" w:rsidTr="000E712D">
        <w:tc>
          <w:tcPr>
            <w:tcW w:w="3209" w:type="dxa"/>
          </w:tcPr>
          <w:p w14:paraId="19032C5F" w14:textId="68243B17" w:rsidR="000E712D" w:rsidRPr="000A45E6" w:rsidRDefault="000E712D">
            <w:pPr>
              <w:rPr>
                <w:rFonts w:ascii="Poppins" w:hAnsi="Poppins" w:cs="Poppins"/>
                <w:b/>
                <w:bCs/>
              </w:rPr>
            </w:pPr>
            <w:r w:rsidRPr="000A45E6">
              <w:rPr>
                <w:rFonts w:ascii="Poppins" w:hAnsi="Poppins" w:cs="Poppins"/>
                <w:b/>
                <w:bCs/>
              </w:rPr>
              <w:t>Name of Applicant</w:t>
            </w:r>
            <w:r w:rsidR="00297439" w:rsidRPr="000A45E6">
              <w:rPr>
                <w:rFonts w:ascii="Poppins" w:hAnsi="Poppins" w:cs="Poppins"/>
                <w:b/>
                <w:bCs/>
              </w:rPr>
              <w:t>(s)*</w:t>
            </w:r>
          </w:p>
          <w:p w14:paraId="64DEB81C" w14:textId="77777777" w:rsidR="00297439" w:rsidRPr="000A45E6" w:rsidRDefault="00297439">
            <w:pPr>
              <w:rPr>
                <w:rFonts w:ascii="Poppins" w:hAnsi="Poppins" w:cs="Poppins"/>
                <w:b/>
                <w:bCs/>
              </w:rPr>
            </w:pPr>
          </w:p>
          <w:p w14:paraId="4440C5A2" w14:textId="177A4856" w:rsidR="000E712D" w:rsidRPr="000A45E6" w:rsidRDefault="00297439">
            <w:pPr>
              <w:rPr>
                <w:rFonts w:ascii="Poppins" w:hAnsi="Poppins" w:cs="Poppins"/>
                <w:b/>
                <w:bCs/>
              </w:rPr>
            </w:pPr>
            <w:r w:rsidRPr="000A45E6">
              <w:rPr>
                <w:rFonts w:ascii="Poppins" w:hAnsi="Poppins" w:cs="Poppins"/>
                <w:b/>
                <w:bCs/>
              </w:rPr>
              <w:t>*This is the n</w:t>
            </w:r>
            <w:r w:rsidR="008360EC" w:rsidRPr="000A45E6">
              <w:rPr>
                <w:rFonts w:ascii="Poppins" w:hAnsi="Poppins" w:cs="Poppins"/>
                <w:b/>
                <w:bCs/>
              </w:rPr>
              <w:t>ame of the participan</w:t>
            </w:r>
            <w:r w:rsidRPr="000A45E6">
              <w:rPr>
                <w:rFonts w:ascii="Poppins" w:hAnsi="Poppins" w:cs="Poppins"/>
                <w:b/>
                <w:bCs/>
              </w:rPr>
              <w:t>t(s)</w:t>
            </w:r>
          </w:p>
          <w:p w14:paraId="29DB9BB5" w14:textId="0B306AE5" w:rsidR="000E712D" w:rsidRPr="000A45E6" w:rsidRDefault="000E712D">
            <w:pPr>
              <w:rPr>
                <w:rFonts w:ascii="Poppins" w:hAnsi="Poppins" w:cs="Poppins"/>
                <w:b/>
                <w:bCs/>
              </w:rPr>
            </w:pPr>
          </w:p>
        </w:tc>
        <w:tc>
          <w:tcPr>
            <w:tcW w:w="6284" w:type="dxa"/>
          </w:tcPr>
          <w:p w14:paraId="68F13183" w14:textId="77777777" w:rsidR="000E712D" w:rsidRDefault="000E712D">
            <w:pPr>
              <w:rPr>
                <w:rFonts w:ascii="Poppins" w:hAnsi="Poppins" w:cs="Poppins"/>
              </w:rPr>
            </w:pPr>
          </w:p>
        </w:tc>
      </w:tr>
      <w:tr w:rsidR="000E712D" w14:paraId="385F6F84" w14:textId="77777777" w:rsidTr="000E712D">
        <w:tc>
          <w:tcPr>
            <w:tcW w:w="3209" w:type="dxa"/>
          </w:tcPr>
          <w:p w14:paraId="5B4E4063" w14:textId="7022CB47" w:rsidR="000E712D" w:rsidRPr="000A45E6" w:rsidRDefault="00C73E1E">
            <w:pPr>
              <w:rPr>
                <w:rFonts w:ascii="Poppins" w:hAnsi="Poppins" w:cs="Poppins"/>
                <w:b/>
                <w:bCs/>
              </w:rPr>
            </w:pPr>
            <w:r w:rsidRPr="000A45E6">
              <w:rPr>
                <w:rFonts w:ascii="Poppins" w:hAnsi="Poppins" w:cs="Poppins"/>
                <w:b/>
                <w:bCs/>
              </w:rPr>
              <w:t xml:space="preserve">Contact </w:t>
            </w:r>
            <w:r w:rsidR="000E712D" w:rsidRPr="000A45E6">
              <w:rPr>
                <w:rFonts w:ascii="Poppins" w:hAnsi="Poppins" w:cs="Poppins"/>
                <w:b/>
                <w:bCs/>
              </w:rPr>
              <w:t>Email Address</w:t>
            </w:r>
          </w:p>
          <w:p w14:paraId="4A459112" w14:textId="77777777" w:rsidR="000E712D" w:rsidRPr="000A45E6" w:rsidRDefault="000E712D">
            <w:pPr>
              <w:rPr>
                <w:rFonts w:ascii="Poppins" w:hAnsi="Poppins" w:cs="Poppins"/>
                <w:b/>
                <w:bCs/>
              </w:rPr>
            </w:pPr>
          </w:p>
          <w:p w14:paraId="6111E81D" w14:textId="178DD186" w:rsidR="000E712D" w:rsidRPr="000A45E6" w:rsidRDefault="000E712D">
            <w:pPr>
              <w:rPr>
                <w:rFonts w:ascii="Poppins" w:hAnsi="Poppins" w:cs="Poppins"/>
                <w:b/>
                <w:bCs/>
              </w:rPr>
            </w:pPr>
          </w:p>
        </w:tc>
        <w:tc>
          <w:tcPr>
            <w:tcW w:w="6284" w:type="dxa"/>
          </w:tcPr>
          <w:p w14:paraId="07029D25" w14:textId="77777777" w:rsidR="000E712D" w:rsidRDefault="000E712D">
            <w:pPr>
              <w:rPr>
                <w:rFonts w:ascii="Poppins" w:hAnsi="Poppins" w:cs="Poppins"/>
              </w:rPr>
            </w:pPr>
          </w:p>
        </w:tc>
      </w:tr>
      <w:tr w:rsidR="000E712D" w14:paraId="07FB434B" w14:textId="77777777" w:rsidTr="000E712D">
        <w:tc>
          <w:tcPr>
            <w:tcW w:w="3209" w:type="dxa"/>
          </w:tcPr>
          <w:p w14:paraId="1ABF09B5" w14:textId="64A999E8" w:rsidR="000E712D" w:rsidRPr="000A45E6" w:rsidRDefault="00C73E1E">
            <w:pPr>
              <w:rPr>
                <w:rFonts w:ascii="Poppins" w:hAnsi="Poppins" w:cs="Poppins"/>
                <w:b/>
                <w:bCs/>
              </w:rPr>
            </w:pPr>
            <w:r w:rsidRPr="000A45E6">
              <w:rPr>
                <w:rFonts w:ascii="Poppins" w:hAnsi="Poppins" w:cs="Poppins"/>
                <w:b/>
                <w:bCs/>
              </w:rPr>
              <w:t xml:space="preserve">Contact </w:t>
            </w:r>
            <w:r w:rsidR="000E712D" w:rsidRPr="000A45E6">
              <w:rPr>
                <w:rFonts w:ascii="Poppins" w:hAnsi="Poppins" w:cs="Poppins"/>
                <w:b/>
                <w:bCs/>
              </w:rPr>
              <w:t>Telephone Number</w:t>
            </w:r>
          </w:p>
          <w:p w14:paraId="4045FD8F" w14:textId="15546A3B" w:rsidR="000E712D" w:rsidRPr="000A45E6" w:rsidRDefault="000E712D">
            <w:pPr>
              <w:rPr>
                <w:rFonts w:ascii="Poppins" w:hAnsi="Poppins" w:cs="Poppins"/>
                <w:b/>
                <w:bCs/>
              </w:rPr>
            </w:pPr>
          </w:p>
        </w:tc>
        <w:tc>
          <w:tcPr>
            <w:tcW w:w="6284" w:type="dxa"/>
          </w:tcPr>
          <w:p w14:paraId="581D3249" w14:textId="77777777" w:rsidR="000E712D" w:rsidRDefault="000E712D">
            <w:pPr>
              <w:rPr>
                <w:rFonts w:ascii="Poppins" w:hAnsi="Poppins" w:cs="Poppins"/>
              </w:rPr>
            </w:pPr>
          </w:p>
        </w:tc>
      </w:tr>
      <w:tr w:rsidR="000E712D" w14:paraId="702E3F43" w14:textId="77777777" w:rsidTr="000E712D">
        <w:tc>
          <w:tcPr>
            <w:tcW w:w="3209" w:type="dxa"/>
          </w:tcPr>
          <w:p w14:paraId="0F8DDB51" w14:textId="77777777" w:rsidR="000E712D" w:rsidRPr="000A45E6" w:rsidRDefault="000E712D">
            <w:pPr>
              <w:rPr>
                <w:rFonts w:ascii="Poppins" w:hAnsi="Poppins" w:cs="Poppins"/>
                <w:b/>
                <w:bCs/>
              </w:rPr>
            </w:pPr>
            <w:r w:rsidRPr="000A45E6">
              <w:rPr>
                <w:rFonts w:ascii="Poppins" w:hAnsi="Poppins" w:cs="Poppins"/>
                <w:b/>
                <w:bCs/>
              </w:rPr>
              <w:t xml:space="preserve">Date of Application </w:t>
            </w:r>
          </w:p>
          <w:p w14:paraId="7C16FD69" w14:textId="77777777" w:rsidR="000E712D" w:rsidRPr="000A45E6" w:rsidRDefault="000E712D">
            <w:pPr>
              <w:rPr>
                <w:rFonts w:ascii="Poppins" w:hAnsi="Poppins" w:cs="Poppins"/>
                <w:b/>
                <w:bCs/>
              </w:rPr>
            </w:pPr>
          </w:p>
          <w:p w14:paraId="4D5143AD" w14:textId="602CB3F8" w:rsidR="000E712D" w:rsidRPr="000A45E6" w:rsidRDefault="000E712D">
            <w:pPr>
              <w:rPr>
                <w:rFonts w:ascii="Poppins" w:hAnsi="Poppins" w:cs="Poppins"/>
                <w:b/>
                <w:bCs/>
              </w:rPr>
            </w:pPr>
          </w:p>
        </w:tc>
        <w:tc>
          <w:tcPr>
            <w:tcW w:w="6284" w:type="dxa"/>
          </w:tcPr>
          <w:p w14:paraId="419E1CDD" w14:textId="77777777" w:rsidR="000E712D" w:rsidRDefault="000E712D">
            <w:pPr>
              <w:rPr>
                <w:rFonts w:ascii="Poppins" w:hAnsi="Poppins" w:cs="Poppins"/>
              </w:rPr>
            </w:pPr>
          </w:p>
        </w:tc>
      </w:tr>
      <w:tr w:rsidR="000E712D" w14:paraId="5D3516A0" w14:textId="77777777" w:rsidTr="000E712D">
        <w:tc>
          <w:tcPr>
            <w:tcW w:w="3209" w:type="dxa"/>
          </w:tcPr>
          <w:p w14:paraId="60F4E856" w14:textId="77777777" w:rsidR="000E712D" w:rsidRPr="000A45E6" w:rsidRDefault="000E712D">
            <w:pPr>
              <w:rPr>
                <w:rFonts w:ascii="Poppins" w:hAnsi="Poppins" w:cs="Poppins"/>
                <w:b/>
                <w:bCs/>
              </w:rPr>
            </w:pPr>
            <w:r w:rsidRPr="000A45E6">
              <w:rPr>
                <w:rFonts w:ascii="Poppins" w:hAnsi="Poppins" w:cs="Poppins"/>
                <w:b/>
                <w:bCs/>
              </w:rPr>
              <w:t xml:space="preserve">Reason for Bursary Application </w:t>
            </w:r>
          </w:p>
          <w:p w14:paraId="51E6704D" w14:textId="77777777" w:rsidR="000E712D" w:rsidRPr="000A45E6" w:rsidRDefault="000E712D">
            <w:pPr>
              <w:rPr>
                <w:rFonts w:ascii="Poppins" w:hAnsi="Poppins" w:cs="Poppins"/>
                <w:b/>
                <w:bCs/>
              </w:rPr>
            </w:pPr>
          </w:p>
          <w:p w14:paraId="393DDDCF" w14:textId="796D070B" w:rsidR="000E712D" w:rsidRPr="000A45E6" w:rsidRDefault="000E712D">
            <w:pPr>
              <w:rPr>
                <w:rFonts w:ascii="Poppins" w:hAnsi="Poppins" w:cs="Poppins"/>
                <w:b/>
                <w:bCs/>
              </w:rPr>
            </w:pPr>
          </w:p>
        </w:tc>
        <w:tc>
          <w:tcPr>
            <w:tcW w:w="6284" w:type="dxa"/>
          </w:tcPr>
          <w:p w14:paraId="74D2E834" w14:textId="77777777" w:rsidR="000E712D" w:rsidRDefault="000E712D">
            <w:pPr>
              <w:rPr>
                <w:rFonts w:ascii="Poppins" w:hAnsi="Poppins" w:cs="Poppins"/>
              </w:rPr>
            </w:pPr>
          </w:p>
          <w:p w14:paraId="0E4A1559" w14:textId="77777777" w:rsidR="00C73E1E" w:rsidRDefault="00C73E1E">
            <w:pPr>
              <w:rPr>
                <w:rFonts w:ascii="Poppins" w:hAnsi="Poppins" w:cs="Poppins"/>
              </w:rPr>
            </w:pPr>
          </w:p>
          <w:p w14:paraId="67E45EE0" w14:textId="77777777" w:rsidR="00C73E1E" w:rsidRDefault="00C73E1E">
            <w:pPr>
              <w:rPr>
                <w:rFonts w:ascii="Poppins" w:hAnsi="Poppins" w:cs="Poppins"/>
              </w:rPr>
            </w:pPr>
          </w:p>
          <w:p w14:paraId="27DF80D7" w14:textId="77777777" w:rsidR="000A45E6" w:rsidRDefault="000A45E6">
            <w:pPr>
              <w:rPr>
                <w:rFonts w:ascii="Poppins" w:hAnsi="Poppins" w:cs="Poppins"/>
              </w:rPr>
            </w:pPr>
          </w:p>
          <w:p w14:paraId="781DC498" w14:textId="77777777" w:rsidR="000A45E6" w:rsidRDefault="000A45E6">
            <w:pPr>
              <w:rPr>
                <w:rFonts w:ascii="Poppins" w:hAnsi="Poppins" w:cs="Poppins"/>
              </w:rPr>
            </w:pPr>
          </w:p>
          <w:p w14:paraId="4D1AC026" w14:textId="77777777" w:rsidR="000A45E6" w:rsidRDefault="000A45E6">
            <w:pPr>
              <w:rPr>
                <w:rFonts w:ascii="Poppins" w:hAnsi="Poppins" w:cs="Poppins"/>
              </w:rPr>
            </w:pPr>
          </w:p>
          <w:p w14:paraId="3C10E16F" w14:textId="77777777" w:rsidR="000A45E6" w:rsidRDefault="000A45E6">
            <w:pPr>
              <w:rPr>
                <w:rFonts w:ascii="Poppins" w:hAnsi="Poppins" w:cs="Poppins"/>
              </w:rPr>
            </w:pPr>
          </w:p>
          <w:p w14:paraId="450C7E05" w14:textId="77777777" w:rsidR="007A4CE8" w:rsidRDefault="007A4CE8">
            <w:pPr>
              <w:rPr>
                <w:rFonts w:ascii="Poppins" w:hAnsi="Poppins" w:cs="Poppins"/>
              </w:rPr>
            </w:pPr>
          </w:p>
          <w:p w14:paraId="632EDDE5" w14:textId="77777777" w:rsidR="007A4CE8" w:rsidRDefault="007A4CE8">
            <w:pPr>
              <w:rPr>
                <w:rFonts w:ascii="Poppins" w:hAnsi="Poppins" w:cs="Poppins"/>
              </w:rPr>
            </w:pPr>
          </w:p>
          <w:p w14:paraId="6753AD3E" w14:textId="77777777" w:rsidR="007A4CE8" w:rsidRDefault="007A4CE8">
            <w:pPr>
              <w:rPr>
                <w:rFonts w:ascii="Poppins" w:hAnsi="Poppins" w:cs="Poppins"/>
              </w:rPr>
            </w:pPr>
          </w:p>
          <w:p w14:paraId="15731A67" w14:textId="77777777" w:rsidR="00C73E1E" w:rsidRDefault="00C73E1E">
            <w:pPr>
              <w:rPr>
                <w:rFonts w:ascii="Poppins" w:hAnsi="Poppins" w:cs="Poppins"/>
              </w:rPr>
            </w:pPr>
          </w:p>
        </w:tc>
      </w:tr>
      <w:tr w:rsidR="000E712D" w14:paraId="1C57C551" w14:textId="77777777" w:rsidTr="000E712D">
        <w:tc>
          <w:tcPr>
            <w:tcW w:w="3209" w:type="dxa"/>
          </w:tcPr>
          <w:p w14:paraId="131264D0" w14:textId="77777777" w:rsidR="000E712D" w:rsidRPr="000A45E6" w:rsidRDefault="000E712D">
            <w:pPr>
              <w:rPr>
                <w:rFonts w:ascii="Poppins" w:hAnsi="Poppins" w:cs="Poppins"/>
                <w:b/>
                <w:bCs/>
              </w:rPr>
            </w:pPr>
            <w:r w:rsidRPr="000A45E6">
              <w:rPr>
                <w:rFonts w:ascii="Poppins" w:hAnsi="Poppins" w:cs="Poppins"/>
                <w:b/>
                <w:bCs/>
              </w:rPr>
              <w:t>Amount Requested</w:t>
            </w:r>
          </w:p>
          <w:p w14:paraId="25B33FF0" w14:textId="77777777" w:rsidR="000E712D" w:rsidRPr="000A45E6" w:rsidRDefault="000E712D">
            <w:pPr>
              <w:rPr>
                <w:rFonts w:ascii="Poppins" w:hAnsi="Poppins" w:cs="Poppins"/>
                <w:b/>
                <w:bCs/>
              </w:rPr>
            </w:pPr>
          </w:p>
          <w:p w14:paraId="58B1CEF7" w14:textId="56BDBAB5" w:rsidR="000E712D" w:rsidRPr="000A45E6" w:rsidRDefault="000E712D">
            <w:pPr>
              <w:rPr>
                <w:rFonts w:ascii="Poppins" w:hAnsi="Poppins" w:cs="Poppins"/>
                <w:b/>
                <w:bCs/>
              </w:rPr>
            </w:pPr>
          </w:p>
        </w:tc>
        <w:tc>
          <w:tcPr>
            <w:tcW w:w="6284" w:type="dxa"/>
          </w:tcPr>
          <w:p w14:paraId="385DC793" w14:textId="77777777" w:rsidR="000E712D" w:rsidRDefault="000E712D">
            <w:pPr>
              <w:rPr>
                <w:rFonts w:ascii="Poppins" w:hAnsi="Poppins" w:cs="Poppins"/>
              </w:rPr>
            </w:pPr>
          </w:p>
        </w:tc>
      </w:tr>
      <w:tr w:rsidR="00C73E1E" w14:paraId="2EEDA3A5" w14:textId="77777777" w:rsidTr="000E712D">
        <w:tc>
          <w:tcPr>
            <w:tcW w:w="3209" w:type="dxa"/>
          </w:tcPr>
          <w:p w14:paraId="4DCDB8F9" w14:textId="56B9D3C1" w:rsidR="00C73E1E" w:rsidRPr="000A45E6" w:rsidRDefault="00C73E1E">
            <w:pPr>
              <w:rPr>
                <w:rFonts w:ascii="Poppins" w:hAnsi="Poppins" w:cs="Poppins"/>
                <w:b/>
                <w:bCs/>
              </w:rPr>
            </w:pPr>
            <w:r w:rsidRPr="000A45E6">
              <w:rPr>
                <w:rFonts w:ascii="Poppins" w:hAnsi="Poppins" w:cs="Poppins"/>
                <w:b/>
                <w:bCs/>
              </w:rPr>
              <w:t>Approved</w:t>
            </w:r>
          </w:p>
        </w:tc>
        <w:tc>
          <w:tcPr>
            <w:tcW w:w="6284" w:type="dxa"/>
          </w:tcPr>
          <w:p w14:paraId="0B0E5891" w14:textId="6D133A4E" w:rsidR="00C73E1E" w:rsidRDefault="000A45E6">
            <w:pPr>
              <w:rPr>
                <w:rFonts w:ascii="Poppins" w:hAnsi="Poppins" w:cs="Poppins"/>
              </w:rPr>
            </w:pPr>
            <w:r>
              <w:rPr>
                <w:rFonts w:ascii="Poppins" w:hAnsi="Poppins" w:cs="Poppins"/>
              </w:rPr>
              <w:t>Yes</w:t>
            </w:r>
            <w:r w:rsidR="007A4CE8">
              <w:rPr>
                <w:rFonts w:ascii="Poppins" w:hAnsi="Poppins" w:cs="Poppins"/>
              </w:rPr>
              <w:t xml:space="preserve">                                                          No</w:t>
            </w:r>
          </w:p>
          <w:p w14:paraId="040BF4EC" w14:textId="77777777" w:rsidR="000A45E6" w:rsidRDefault="000A45E6">
            <w:pPr>
              <w:rPr>
                <w:rFonts w:ascii="Poppins" w:hAnsi="Poppins" w:cs="Poppins"/>
              </w:rPr>
            </w:pPr>
          </w:p>
          <w:p w14:paraId="463BDD2B" w14:textId="36F0933A" w:rsidR="000A45E6" w:rsidRDefault="000A45E6">
            <w:pPr>
              <w:rPr>
                <w:rFonts w:ascii="Poppins" w:hAnsi="Poppins" w:cs="Poppins"/>
              </w:rPr>
            </w:pPr>
            <w:r>
              <w:rPr>
                <w:rFonts w:ascii="Poppins" w:hAnsi="Poppins" w:cs="Poppins"/>
              </w:rPr>
              <w:t>Date</w:t>
            </w:r>
          </w:p>
          <w:p w14:paraId="332AF147" w14:textId="77777777" w:rsidR="000A45E6" w:rsidRDefault="000A45E6">
            <w:pPr>
              <w:rPr>
                <w:rFonts w:ascii="Poppins" w:hAnsi="Poppins" w:cs="Poppins"/>
              </w:rPr>
            </w:pPr>
          </w:p>
          <w:p w14:paraId="1E9D9D80" w14:textId="4B886288" w:rsidR="000A45E6" w:rsidRDefault="000A45E6">
            <w:pPr>
              <w:rPr>
                <w:rFonts w:ascii="Poppins" w:hAnsi="Poppins" w:cs="Poppins"/>
              </w:rPr>
            </w:pPr>
            <w:r>
              <w:rPr>
                <w:rFonts w:ascii="Poppins" w:hAnsi="Poppins" w:cs="Poppins"/>
              </w:rPr>
              <w:t>If No reasons must be explained:</w:t>
            </w:r>
          </w:p>
          <w:p w14:paraId="5E33CB6F" w14:textId="77777777" w:rsidR="000A45E6" w:rsidRDefault="000A45E6">
            <w:pPr>
              <w:rPr>
                <w:rFonts w:ascii="Poppins" w:hAnsi="Poppins" w:cs="Poppins"/>
              </w:rPr>
            </w:pPr>
          </w:p>
          <w:p w14:paraId="683E090A" w14:textId="01CD06DD" w:rsidR="000A45E6" w:rsidRDefault="000A45E6">
            <w:pPr>
              <w:rPr>
                <w:rFonts w:ascii="Poppins" w:hAnsi="Poppins" w:cs="Poppins"/>
              </w:rPr>
            </w:pPr>
          </w:p>
        </w:tc>
      </w:tr>
    </w:tbl>
    <w:p w14:paraId="23F9DC64" w14:textId="77777777" w:rsidR="00576CDF" w:rsidRPr="00D3719C" w:rsidRDefault="00576CDF">
      <w:pPr>
        <w:rPr>
          <w:rFonts w:ascii="Poppins" w:hAnsi="Poppins" w:cs="Poppins"/>
        </w:rPr>
      </w:pPr>
    </w:p>
    <w:sectPr w:rsidR="00576CDF" w:rsidRPr="00D3719C" w:rsidSect="00D3719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Rounded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1941"/>
    <w:multiLevelType w:val="hybridMultilevel"/>
    <w:tmpl w:val="F22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12753"/>
    <w:multiLevelType w:val="hybridMultilevel"/>
    <w:tmpl w:val="C1E6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510FE"/>
    <w:multiLevelType w:val="hybridMultilevel"/>
    <w:tmpl w:val="178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B2B5C"/>
    <w:multiLevelType w:val="hybridMultilevel"/>
    <w:tmpl w:val="6CE4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6798D"/>
    <w:multiLevelType w:val="multilevel"/>
    <w:tmpl w:val="BEE2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3963788">
    <w:abstractNumId w:val="4"/>
  </w:num>
  <w:num w:numId="2" w16cid:durableId="65420793">
    <w:abstractNumId w:val="3"/>
  </w:num>
  <w:num w:numId="3" w16cid:durableId="702435918">
    <w:abstractNumId w:val="2"/>
  </w:num>
  <w:num w:numId="4" w16cid:durableId="140736237">
    <w:abstractNumId w:val="1"/>
  </w:num>
  <w:num w:numId="5" w16cid:durableId="182932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07"/>
    <w:rsid w:val="000004E4"/>
    <w:rsid w:val="000207E6"/>
    <w:rsid w:val="00065AEE"/>
    <w:rsid w:val="0007652D"/>
    <w:rsid w:val="000A45E6"/>
    <w:rsid w:val="000E712D"/>
    <w:rsid w:val="000F3F41"/>
    <w:rsid w:val="00103A07"/>
    <w:rsid w:val="001C1983"/>
    <w:rsid w:val="001F3508"/>
    <w:rsid w:val="002542E4"/>
    <w:rsid w:val="00297439"/>
    <w:rsid w:val="003347D3"/>
    <w:rsid w:val="00444521"/>
    <w:rsid w:val="004C0565"/>
    <w:rsid w:val="00541AB1"/>
    <w:rsid w:val="00565BCF"/>
    <w:rsid w:val="00576CDF"/>
    <w:rsid w:val="006263B6"/>
    <w:rsid w:val="006550FE"/>
    <w:rsid w:val="006D5BA1"/>
    <w:rsid w:val="006E2B0F"/>
    <w:rsid w:val="00701C3B"/>
    <w:rsid w:val="007A4CE8"/>
    <w:rsid w:val="007F1540"/>
    <w:rsid w:val="008360EC"/>
    <w:rsid w:val="0089601B"/>
    <w:rsid w:val="00897515"/>
    <w:rsid w:val="008A11B1"/>
    <w:rsid w:val="008F1744"/>
    <w:rsid w:val="00913948"/>
    <w:rsid w:val="00934045"/>
    <w:rsid w:val="0095228D"/>
    <w:rsid w:val="009F5040"/>
    <w:rsid w:val="009F74C0"/>
    <w:rsid w:val="00A10224"/>
    <w:rsid w:val="00A44300"/>
    <w:rsid w:val="00A6200C"/>
    <w:rsid w:val="00B44FF5"/>
    <w:rsid w:val="00BA75DE"/>
    <w:rsid w:val="00BB3D81"/>
    <w:rsid w:val="00BC0D0C"/>
    <w:rsid w:val="00C16600"/>
    <w:rsid w:val="00C6777D"/>
    <w:rsid w:val="00C73E1E"/>
    <w:rsid w:val="00C902F9"/>
    <w:rsid w:val="00CB2245"/>
    <w:rsid w:val="00D0017B"/>
    <w:rsid w:val="00D03D0B"/>
    <w:rsid w:val="00D370F2"/>
    <w:rsid w:val="00D3719C"/>
    <w:rsid w:val="00D825A7"/>
    <w:rsid w:val="00DE55E1"/>
    <w:rsid w:val="00E164D7"/>
    <w:rsid w:val="00E22C6E"/>
    <w:rsid w:val="00E32E1A"/>
    <w:rsid w:val="00E834D2"/>
    <w:rsid w:val="00EF5A6B"/>
    <w:rsid w:val="00EF64A6"/>
    <w:rsid w:val="00F31E89"/>
    <w:rsid w:val="00F826A4"/>
    <w:rsid w:val="00FA4258"/>
    <w:rsid w:val="00FC7CC7"/>
    <w:rsid w:val="1832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1AFF"/>
  <w15:chartTrackingRefBased/>
  <w15:docId w15:val="{29569F69-A927-4465-A4F0-7E2CA972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07"/>
  </w:style>
  <w:style w:type="paragraph" w:styleId="Heading1">
    <w:name w:val="heading 1"/>
    <w:basedOn w:val="Normal"/>
    <w:next w:val="Normal"/>
    <w:link w:val="Heading1Char"/>
    <w:uiPriority w:val="9"/>
    <w:qFormat/>
    <w:rsid w:val="00103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A07"/>
    <w:rPr>
      <w:rFonts w:eastAsiaTheme="majorEastAsia" w:cstheme="majorBidi"/>
      <w:color w:val="272727" w:themeColor="text1" w:themeTint="D8"/>
    </w:rPr>
  </w:style>
  <w:style w:type="paragraph" w:styleId="Title">
    <w:name w:val="Title"/>
    <w:basedOn w:val="Normal"/>
    <w:next w:val="Normal"/>
    <w:link w:val="TitleChar"/>
    <w:uiPriority w:val="10"/>
    <w:qFormat/>
    <w:rsid w:val="00103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A07"/>
    <w:pPr>
      <w:spacing w:before="160"/>
      <w:jc w:val="center"/>
    </w:pPr>
    <w:rPr>
      <w:i/>
      <w:iCs/>
      <w:color w:val="404040" w:themeColor="text1" w:themeTint="BF"/>
    </w:rPr>
  </w:style>
  <w:style w:type="character" w:customStyle="1" w:styleId="QuoteChar">
    <w:name w:val="Quote Char"/>
    <w:basedOn w:val="DefaultParagraphFont"/>
    <w:link w:val="Quote"/>
    <w:uiPriority w:val="29"/>
    <w:rsid w:val="00103A07"/>
    <w:rPr>
      <w:i/>
      <w:iCs/>
      <w:color w:val="404040" w:themeColor="text1" w:themeTint="BF"/>
    </w:rPr>
  </w:style>
  <w:style w:type="paragraph" w:styleId="ListParagraph">
    <w:name w:val="List Paragraph"/>
    <w:basedOn w:val="Normal"/>
    <w:uiPriority w:val="34"/>
    <w:qFormat/>
    <w:rsid w:val="00103A07"/>
    <w:pPr>
      <w:ind w:left="720"/>
      <w:contextualSpacing/>
    </w:pPr>
  </w:style>
  <w:style w:type="character" w:styleId="IntenseEmphasis">
    <w:name w:val="Intense Emphasis"/>
    <w:basedOn w:val="DefaultParagraphFont"/>
    <w:uiPriority w:val="21"/>
    <w:qFormat/>
    <w:rsid w:val="00103A07"/>
    <w:rPr>
      <w:i/>
      <w:iCs/>
      <w:color w:val="0F4761" w:themeColor="accent1" w:themeShade="BF"/>
    </w:rPr>
  </w:style>
  <w:style w:type="paragraph" w:styleId="IntenseQuote">
    <w:name w:val="Intense Quote"/>
    <w:basedOn w:val="Normal"/>
    <w:next w:val="Normal"/>
    <w:link w:val="IntenseQuoteChar"/>
    <w:uiPriority w:val="30"/>
    <w:qFormat/>
    <w:rsid w:val="00103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A07"/>
    <w:rPr>
      <w:i/>
      <w:iCs/>
      <w:color w:val="0F4761" w:themeColor="accent1" w:themeShade="BF"/>
    </w:rPr>
  </w:style>
  <w:style w:type="character" w:styleId="IntenseReference">
    <w:name w:val="Intense Reference"/>
    <w:basedOn w:val="DefaultParagraphFont"/>
    <w:uiPriority w:val="32"/>
    <w:qFormat/>
    <w:rsid w:val="00103A07"/>
    <w:rPr>
      <w:b/>
      <w:bCs/>
      <w:smallCaps/>
      <w:color w:val="0F4761" w:themeColor="accent1" w:themeShade="BF"/>
      <w:spacing w:val="5"/>
    </w:rPr>
  </w:style>
  <w:style w:type="table" w:styleId="TableGrid">
    <w:name w:val="Table Grid"/>
    <w:basedOn w:val="TableNormal"/>
    <w:uiPriority w:val="59"/>
    <w:rsid w:val="00103A07"/>
    <w:pPr>
      <w:spacing w:after="0" w:line="240" w:lineRule="auto"/>
    </w:pPr>
    <w:rPr>
      <w:rFonts w:eastAsiaTheme="minorEastAsia"/>
      <w:kern w:val="0"/>
      <w:sz w:val="22"/>
      <w:szCs w:val="22"/>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D8CD8-4F53-4601-9F90-ED8B056A6B92}">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2.xml><?xml version="1.0" encoding="utf-8"?>
<ds:datastoreItem xmlns:ds="http://schemas.openxmlformats.org/officeDocument/2006/customXml" ds:itemID="{DAA9C60A-A923-485F-BB95-71F9447E2FF5}">
  <ds:schemaRefs>
    <ds:schemaRef ds:uri="http://schemas.microsoft.com/sharepoint/v3/contenttype/forms"/>
  </ds:schemaRefs>
</ds:datastoreItem>
</file>

<file path=customXml/itemProps3.xml><?xml version="1.0" encoding="utf-8"?>
<ds:datastoreItem xmlns:ds="http://schemas.openxmlformats.org/officeDocument/2006/customXml" ds:itemID="{F4E605D4-2FB4-451D-8A52-2FD9ED65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36b-4169-428c-92e3-2812df1430dc"/>
    <ds:schemaRef ds:uri="78355737-ae3e-4a91-9983-46fc3686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560</Words>
  <Characters>3249</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58</cp:revision>
  <dcterms:created xsi:type="dcterms:W3CDTF">2025-04-22T16:42:00Z</dcterms:created>
  <dcterms:modified xsi:type="dcterms:W3CDTF">2026-04-24T10:38:00Z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MediaServiceImageTags">
    <vt:lpwstr/>
  </property>
</Properties>
</file>